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9E8" w:rsidRPr="008C59E8" w:rsidRDefault="00D4147D" w:rsidP="008C59E8">
      <w:pPr>
        <w:pageBreakBefore/>
        <w:pBdr>
          <w:top w:val="single" w:sz="8" w:space="6" w:color="00A94F"/>
          <w:left w:val="single" w:sz="8" w:space="1" w:color="00A94F"/>
          <w:bottom w:val="single" w:sz="8" w:space="6" w:color="00A94F"/>
          <w:right w:val="single" w:sz="8" w:space="6" w:color="00A94F"/>
        </w:pBdr>
        <w:shd w:val="clear" w:color="auto" w:fill="00A94F"/>
        <w:spacing w:before="120" w:after="40" w:line="240" w:lineRule="auto"/>
        <w:contextualSpacing/>
        <w:rPr>
          <w:rFonts w:eastAsia="Constantia" w:cstheme="minorHAnsi"/>
          <w:b/>
          <w:color w:val="FFFFFF" w:themeColor="background1"/>
          <w:spacing w:val="5"/>
          <w:kern w:val="28"/>
          <w:sz w:val="44"/>
          <w:szCs w:val="44"/>
        </w:rPr>
      </w:pPr>
      <w:r>
        <w:rPr>
          <w:rFonts w:eastAsia="Constantia" w:cstheme="minorHAnsi"/>
          <w:b/>
          <w:color w:val="FFFFFF" w:themeColor="background1"/>
          <w:spacing w:val="5"/>
          <w:kern w:val="28"/>
          <w:sz w:val="44"/>
          <w:szCs w:val="44"/>
        </w:rPr>
        <w:t>Flag Ceremony</w:t>
      </w:r>
      <w:r w:rsidR="008C59E8">
        <w:rPr>
          <w:rFonts w:eastAsia="Constantia" w:cstheme="minorHAnsi"/>
          <w:b/>
          <w:color w:val="FFFFFF" w:themeColor="background1"/>
          <w:spacing w:val="5"/>
          <w:kern w:val="28"/>
          <w:sz w:val="44"/>
          <w:szCs w:val="44"/>
        </w:rPr>
        <w:t xml:space="preserve"> </w:t>
      </w:r>
      <w:r w:rsidR="008C59E8" w:rsidRPr="008C59E8">
        <w:rPr>
          <w:rFonts w:eastAsia="Constantia" w:cstheme="minorHAnsi"/>
          <w:b/>
          <w:color w:val="FFFFFF" w:themeColor="background1"/>
          <w:spacing w:val="5"/>
          <w:kern w:val="28"/>
          <w:sz w:val="44"/>
          <w:szCs w:val="44"/>
        </w:rPr>
        <w:t>(Narrative)</w:t>
      </w:r>
      <w:r w:rsidR="00F915F0">
        <w:rPr>
          <w:rFonts w:eastAsia="Constantia" w:cstheme="minorHAnsi"/>
          <w:b/>
          <w:color w:val="FFFFFF" w:themeColor="background1"/>
          <w:spacing w:val="5"/>
          <w:kern w:val="28"/>
          <w:sz w:val="44"/>
          <w:szCs w:val="44"/>
        </w:rPr>
        <w:t xml:space="preserve"> </w:t>
      </w:r>
    </w:p>
    <w:p w:rsidR="008C59E8" w:rsidRDefault="008C59E8">
      <w:pPr>
        <w:rPr>
          <w:b/>
          <w:sz w:val="24"/>
          <w:szCs w:val="24"/>
        </w:rPr>
      </w:pPr>
    </w:p>
    <w:p w:rsidR="00D4147D" w:rsidRPr="00051628" w:rsidRDefault="00D4147D">
      <w:pPr>
        <w:rPr>
          <w:b/>
          <w:i/>
          <w:sz w:val="24"/>
          <w:szCs w:val="24"/>
        </w:rPr>
      </w:pPr>
      <w:r w:rsidRPr="00051628">
        <w:rPr>
          <w:b/>
          <w:i/>
          <w:sz w:val="24"/>
          <w:szCs w:val="24"/>
        </w:rPr>
        <w:t>Please be prepared to have some small flags to use for your ceremony to make it look real.</w:t>
      </w:r>
    </w:p>
    <w:p w:rsidR="00D4147D" w:rsidRPr="00D4147D" w:rsidRDefault="00D4147D" w:rsidP="00D4147D">
      <w:pPr>
        <w:spacing w:after="0" w:line="240" w:lineRule="auto"/>
        <w:outlineLvl w:val="0"/>
        <w:rPr>
          <w:rFonts w:ascii="Verdana" w:eastAsia="Times New Roman" w:hAnsi="Verdana" w:cs="Times New Roman"/>
          <w:color w:val="000000"/>
          <w:sz w:val="18"/>
          <w:szCs w:val="18"/>
        </w:rPr>
      </w:pPr>
      <w:r w:rsidRPr="00D4147D">
        <w:rPr>
          <w:rFonts w:ascii="Verdana" w:eastAsia="Times New Roman" w:hAnsi="Verdana" w:cs="Times New Roman"/>
          <w:b/>
          <w:bCs/>
          <w:color w:val="00AE58"/>
          <w:kern w:val="36"/>
          <w:sz w:val="27"/>
          <w:szCs w:val="27"/>
        </w:rPr>
        <w:t>Flag Ceremonies</w:t>
      </w:r>
      <w:r w:rsidRPr="00D4147D">
        <w:rPr>
          <w:rFonts w:ascii="Verdana" w:eastAsia="Times New Roman" w:hAnsi="Verdana" w:cs="Times New Roman"/>
          <w:b/>
          <w:bCs/>
          <w:color w:val="00AE58"/>
          <w:kern w:val="36"/>
          <w:sz w:val="27"/>
          <w:szCs w:val="27"/>
        </w:rPr>
        <w:br/>
      </w:r>
      <w:proofErr w:type="gramStart"/>
      <w:r w:rsidRPr="00D4147D">
        <w:rPr>
          <w:rFonts w:ascii="Verdana" w:eastAsia="Times New Roman" w:hAnsi="Verdana" w:cs="Times New Roman"/>
          <w:color w:val="000000"/>
          <w:sz w:val="18"/>
          <w:szCs w:val="18"/>
        </w:rPr>
        <w:t>A</w:t>
      </w:r>
      <w:proofErr w:type="gramEnd"/>
      <w:r w:rsidRPr="00D4147D">
        <w:rPr>
          <w:rFonts w:ascii="Verdana" w:eastAsia="Times New Roman" w:hAnsi="Verdana" w:cs="Times New Roman"/>
          <w:color w:val="000000"/>
          <w:sz w:val="18"/>
          <w:szCs w:val="18"/>
        </w:rPr>
        <w:t xml:space="preserve"> flag ceremony honors the American flag as the symbol of our country and all the hopes, dreams, and people it consists of. Flag ceremonies may be used for:</w:t>
      </w:r>
    </w:p>
    <w:p w:rsidR="00D4147D" w:rsidRPr="00D4147D" w:rsidRDefault="00D4147D" w:rsidP="00D4147D">
      <w:pPr>
        <w:numPr>
          <w:ilvl w:val="0"/>
          <w:numId w:val="4"/>
        </w:numPr>
        <w:spacing w:before="100" w:beforeAutospacing="1" w:after="100" w:afterAutospacing="1" w:line="240" w:lineRule="auto"/>
        <w:ind w:left="300"/>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Opening or closing meetings</w:t>
      </w:r>
    </w:p>
    <w:p w:rsidR="00D4147D" w:rsidRPr="00D4147D" w:rsidRDefault="00D4147D" w:rsidP="00D4147D">
      <w:pPr>
        <w:numPr>
          <w:ilvl w:val="0"/>
          <w:numId w:val="4"/>
        </w:numPr>
        <w:spacing w:before="100" w:beforeAutospacing="1" w:after="100" w:afterAutospacing="1" w:line="240" w:lineRule="auto"/>
        <w:ind w:left="300"/>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Opening or closing special events</w:t>
      </w:r>
    </w:p>
    <w:p w:rsidR="00D4147D" w:rsidRPr="00D4147D" w:rsidRDefault="00D4147D" w:rsidP="00D4147D">
      <w:pPr>
        <w:numPr>
          <w:ilvl w:val="0"/>
          <w:numId w:val="4"/>
        </w:numPr>
        <w:spacing w:before="100" w:beforeAutospacing="1" w:after="100" w:afterAutospacing="1" w:line="285" w:lineRule="atLeast"/>
        <w:ind w:left="300"/>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Beginning or closing a day</w:t>
      </w:r>
    </w:p>
    <w:p w:rsidR="00D4147D" w:rsidRPr="00D4147D" w:rsidRDefault="00D4147D" w:rsidP="00D4147D">
      <w:pPr>
        <w:numPr>
          <w:ilvl w:val="0"/>
          <w:numId w:val="4"/>
        </w:numPr>
        <w:spacing w:before="100" w:beforeAutospacing="1" w:after="100" w:afterAutospacing="1" w:line="285" w:lineRule="atLeast"/>
        <w:ind w:left="300"/>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Honoring a special occasion or special person</w:t>
      </w:r>
    </w:p>
    <w:p w:rsidR="00D4147D" w:rsidRPr="00D4147D" w:rsidRDefault="00D4147D" w:rsidP="00D4147D">
      <w:pPr>
        <w:numPr>
          <w:ilvl w:val="0"/>
          <w:numId w:val="4"/>
        </w:numPr>
        <w:spacing w:before="100" w:beforeAutospacing="1" w:after="100" w:afterAutospacing="1" w:line="285" w:lineRule="atLeast"/>
        <w:ind w:left="300"/>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Retiring a worn flag</w:t>
      </w:r>
    </w:p>
    <w:p w:rsidR="00D4147D" w:rsidRDefault="00D4147D" w:rsidP="00D4147D">
      <w:pPr>
        <w:spacing w:after="225"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Flag ceremonies may take place in meeting rooms, outdoor settings, large auditoriums, on stage, even on horseback. All flag ceremonies share one thing—respect for the flag.</w:t>
      </w:r>
    </w:p>
    <w:p w:rsidR="00CD58E9" w:rsidRPr="00CD58E9" w:rsidRDefault="00CD58E9" w:rsidP="00BF1DEE">
      <w:pPr>
        <w:spacing w:after="0" w:line="285" w:lineRule="atLeast"/>
        <w:rPr>
          <w:rFonts w:ascii="Verdana" w:eastAsia="Times New Roman" w:hAnsi="Verdana" w:cs="Times New Roman"/>
          <w:b/>
          <w:color w:val="00B050"/>
          <w:sz w:val="27"/>
          <w:szCs w:val="27"/>
        </w:rPr>
      </w:pPr>
      <w:r w:rsidRPr="00CD58E9">
        <w:rPr>
          <w:rFonts w:ascii="Verdana" w:eastAsia="Times New Roman" w:hAnsi="Verdana" w:cs="Times New Roman"/>
          <w:b/>
          <w:color w:val="00B050"/>
          <w:sz w:val="27"/>
          <w:szCs w:val="27"/>
        </w:rPr>
        <w:t>Handling the American Flag:</w:t>
      </w:r>
    </w:p>
    <w:p w:rsidR="00CD58E9" w:rsidRPr="00CD58E9" w:rsidRDefault="00CD58E9" w:rsidP="00BF1DEE">
      <w:pPr>
        <w:spacing w:after="0" w:line="285" w:lineRule="atLeast"/>
        <w:rPr>
          <w:rFonts w:ascii="Verdana" w:eastAsia="Times New Roman" w:hAnsi="Verdana" w:cs="Times New Roman"/>
          <w:color w:val="000000"/>
          <w:sz w:val="18"/>
          <w:szCs w:val="18"/>
        </w:rPr>
      </w:pPr>
      <w:r w:rsidRPr="00CD58E9">
        <w:rPr>
          <w:rFonts w:ascii="Verdana" w:eastAsia="Times New Roman" w:hAnsi="Verdana" w:cs="Times New Roman"/>
          <w:color w:val="000000"/>
          <w:sz w:val="18"/>
          <w:szCs w:val="18"/>
        </w:rPr>
        <w:t>The display of our American Flag is governed by law to ensure</w:t>
      </w:r>
      <w:r>
        <w:rPr>
          <w:rFonts w:ascii="Verdana" w:eastAsia="Times New Roman" w:hAnsi="Verdana" w:cs="Times New Roman"/>
          <w:color w:val="000000"/>
          <w:sz w:val="18"/>
          <w:szCs w:val="18"/>
        </w:rPr>
        <w:t xml:space="preserve"> </w:t>
      </w:r>
      <w:r w:rsidRPr="00CD58E9">
        <w:rPr>
          <w:rFonts w:ascii="Verdana" w:eastAsia="Times New Roman" w:hAnsi="Verdana" w:cs="Times New Roman"/>
          <w:color w:val="000000"/>
          <w:sz w:val="18"/>
          <w:szCs w:val="18"/>
        </w:rPr>
        <w:t>that it will be treated with the respect due the flag of a</w:t>
      </w:r>
      <w:r>
        <w:rPr>
          <w:rFonts w:ascii="Verdana" w:eastAsia="Times New Roman" w:hAnsi="Verdana" w:cs="Times New Roman"/>
          <w:color w:val="000000"/>
          <w:sz w:val="18"/>
          <w:szCs w:val="18"/>
        </w:rPr>
        <w:t xml:space="preserve"> </w:t>
      </w:r>
      <w:r w:rsidRPr="00CD58E9">
        <w:rPr>
          <w:rFonts w:ascii="Verdana" w:eastAsia="Times New Roman" w:hAnsi="Verdana" w:cs="Times New Roman"/>
          <w:color w:val="000000"/>
          <w:sz w:val="18"/>
          <w:szCs w:val="18"/>
        </w:rPr>
        <w:t>great nation. This is known as the Flag Code. Some of the</w:t>
      </w:r>
      <w:r>
        <w:rPr>
          <w:rFonts w:ascii="Verdana" w:eastAsia="Times New Roman" w:hAnsi="Verdana" w:cs="Times New Roman"/>
          <w:color w:val="000000"/>
          <w:sz w:val="18"/>
          <w:szCs w:val="18"/>
        </w:rPr>
        <w:t xml:space="preserve"> </w:t>
      </w:r>
      <w:r w:rsidRPr="00CD58E9">
        <w:rPr>
          <w:rFonts w:ascii="Verdana" w:eastAsia="Times New Roman" w:hAnsi="Verdana" w:cs="Times New Roman"/>
          <w:color w:val="000000"/>
          <w:sz w:val="18"/>
          <w:szCs w:val="18"/>
        </w:rPr>
        <w:t>rules most useful for Girl Scouts are:</w:t>
      </w:r>
    </w:p>
    <w:p w:rsidR="00CE1F1B" w:rsidRPr="00CE1F1B" w:rsidRDefault="00CE1F1B" w:rsidP="00CE1F1B">
      <w:pPr>
        <w:pStyle w:val="ListParagraph"/>
        <w:numPr>
          <w:ilvl w:val="0"/>
          <w:numId w:val="6"/>
        </w:numPr>
        <w:spacing w:after="225" w:line="285" w:lineRule="atLeast"/>
        <w:rPr>
          <w:rFonts w:ascii="Verdana" w:eastAsia="Times New Roman" w:hAnsi="Verdana" w:cs="Times New Roman"/>
          <w:color w:val="000000"/>
          <w:sz w:val="18"/>
          <w:szCs w:val="18"/>
        </w:rPr>
      </w:pPr>
      <w:r w:rsidRPr="00CE1F1B">
        <w:rPr>
          <w:rFonts w:ascii="Verdana" w:eastAsia="Times New Roman" w:hAnsi="Verdana" w:cs="Times New Roman"/>
          <w:color w:val="000000"/>
          <w:sz w:val="18"/>
          <w:szCs w:val="18"/>
        </w:rPr>
        <w:t>The flag, when carried in a procession with other flags, should be either on the marching right or, if there is a line of other flags, in front of the center of that line.</w:t>
      </w:r>
    </w:p>
    <w:p w:rsidR="00CD58E9" w:rsidRPr="00CE1F1B" w:rsidRDefault="00CD58E9" w:rsidP="00CE1F1B">
      <w:pPr>
        <w:pStyle w:val="ListParagraph"/>
        <w:numPr>
          <w:ilvl w:val="0"/>
          <w:numId w:val="6"/>
        </w:numPr>
        <w:spacing w:after="225" w:line="285" w:lineRule="atLeast"/>
        <w:rPr>
          <w:rFonts w:ascii="Verdana" w:eastAsia="Times New Roman" w:hAnsi="Verdana" w:cs="Times New Roman"/>
          <w:color w:val="000000"/>
          <w:sz w:val="18"/>
          <w:szCs w:val="18"/>
        </w:rPr>
      </w:pPr>
      <w:r w:rsidRPr="00CE1F1B">
        <w:rPr>
          <w:rFonts w:ascii="Verdana" w:eastAsia="Times New Roman" w:hAnsi="Verdana" w:cs="Times New Roman"/>
          <w:color w:val="000000"/>
          <w:sz w:val="18"/>
          <w:szCs w:val="18"/>
        </w:rPr>
        <w:t>The flag should be hoisted briskly and lowered slowly with dignity.</w:t>
      </w:r>
    </w:p>
    <w:p w:rsidR="00CD58E9" w:rsidRPr="00CE1F1B" w:rsidRDefault="00CD58E9" w:rsidP="00CE1F1B">
      <w:pPr>
        <w:pStyle w:val="ListParagraph"/>
        <w:numPr>
          <w:ilvl w:val="0"/>
          <w:numId w:val="6"/>
        </w:numPr>
        <w:spacing w:after="225" w:line="285" w:lineRule="atLeast"/>
        <w:rPr>
          <w:rFonts w:ascii="Verdana" w:eastAsia="Times New Roman" w:hAnsi="Verdana" w:cs="Times New Roman"/>
          <w:color w:val="000000"/>
          <w:sz w:val="18"/>
          <w:szCs w:val="18"/>
        </w:rPr>
      </w:pPr>
      <w:r w:rsidRPr="00CE1F1B">
        <w:rPr>
          <w:rFonts w:ascii="Verdana" w:eastAsia="Times New Roman" w:hAnsi="Verdana" w:cs="Times New Roman"/>
          <w:color w:val="000000"/>
          <w:sz w:val="18"/>
          <w:szCs w:val="18"/>
        </w:rPr>
        <w:t>The flag should never be allowed to touch anything beneath it, nor should it ever be carried flat or horizontally - always aloft and free.</w:t>
      </w:r>
    </w:p>
    <w:p w:rsidR="00CD58E9" w:rsidRPr="00CE1F1B" w:rsidRDefault="00CD58E9" w:rsidP="00CE1F1B">
      <w:pPr>
        <w:pStyle w:val="ListParagraph"/>
        <w:numPr>
          <w:ilvl w:val="0"/>
          <w:numId w:val="6"/>
        </w:numPr>
        <w:spacing w:after="225" w:line="285" w:lineRule="atLeast"/>
        <w:rPr>
          <w:rFonts w:ascii="Verdana" w:eastAsia="Times New Roman" w:hAnsi="Verdana" w:cs="Times New Roman"/>
          <w:color w:val="000000"/>
          <w:sz w:val="18"/>
          <w:szCs w:val="18"/>
        </w:rPr>
      </w:pPr>
      <w:r w:rsidRPr="00CE1F1B">
        <w:rPr>
          <w:rFonts w:ascii="Verdana" w:eastAsia="Times New Roman" w:hAnsi="Verdana" w:cs="Times New Roman"/>
          <w:color w:val="000000"/>
          <w:sz w:val="18"/>
          <w:szCs w:val="18"/>
        </w:rPr>
        <w:t>Never use the flag as a cover or place anything on top of it.</w:t>
      </w:r>
    </w:p>
    <w:p w:rsidR="00CD58E9" w:rsidRPr="00CE1F1B" w:rsidRDefault="00CD58E9" w:rsidP="00CE1F1B">
      <w:pPr>
        <w:pStyle w:val="ListParagraph"/>
        <w:numPr>
          <w:ilvl w:val="0"/>
          <w:numId w:val="6"/>
        </w:numPr>
        <w:spacing w:after="225" w:line="285" w:lineRule="atLeast"/>
        <w:rPr>
          <w:rFonts w:ascii="Verdana" w:eastAsia="Times New Roman" w:hAnsi="Verdana" w:cs="Times New Roman"/>
          <w:color w:val="000000"/>
          <w:sz w:val="18"/>
          <w:szCs w:val="18"/>
        </w:rPr>
      </w:pPr>
      <w:r w:rsidRPr="00CE1F1B">
        <w:rPr>
          <w:rFonts w:ascii="Verdana" w:eastAsia="Times New Roman" w:hAnsi="Verdana" w:cs="Times New Roman"/>
          <w:color w:val="000000"/>
          <w:sz w:val="18"/>
          <w:szCs w:val="18"/>
        </w:rPr>
        <w:t>No disrespect of any kind should be shown to the flag of the United States. It should be kept clean.</w:t>
      </w:r>
    </w:p>
    <w:p w:rsidR="00CD58E9" w:rsidRPr="00CE1F1B" w:rsidRDefault="00CD58E9" w:rsidP="00CE1F1B">
      <w:pPr>
        <w:pStyle w:val="ListParagraph"/>
        <w:numPr>
          <w:ilvl w:val="0"/>
          <w:numId w:val="6"/>
        </w:numPr>
        <w:spacing w:after="225" w:line="285" w:lineRule="atLeast"/>
        <w:rPr>
          <w:rFonts w:ascii="Verdana" w:eastAsia="Times New Roman" w:hAnsi="Verdana" w:cs="Times New Roman"/>
          <w:color w:val="000000"/>
          <w:sz w:val="18"/>
          <w:szCs w:val="18"/>
        </w:rPr>
      </w:pPr>
      <w:r w:rsidRPr="00CE1F1B">
        <w:rPr>
          <w:rFonts w:ascii="Verdana" w:eastAsia="Times New Roman" w:hAnsi="Verdana" w:cs="Times New Roman"/>
          <w:color w:val="000000"/>
          <w:sz w:val="18"/>
          <w:szCs w:val="18"/>
        </w:rPr>
        <w:t>When you display the flag on a wall or in a window where people see it from the street, it should be displayed flat with the blue part at the top and on the flag’s own right (which is the observer’s left).</w:t>
      </w:r>
    </w:p>
    <w:p w:rsidR="00D4147D" w:rsidRPr="00D4147D" w:rsidRDefault="00D4147D" w:rsidP="00BF1DEE">
      <w:pPr>
        <w:spacing w:after="0" w:line="255" w:lineRule="atLeast"/>
        <w:rPr>
          <w:rFonts w:ascii="Verdana" w:eastAsia="Times New Roman" w:hAnsi="Verdana" w:cs="Times New Roman"/>
          <w:b/>
          <w:bCs/>
          <w:color w:val="00AE58"/>
          <w:sz w:val="21"/>
          <w:szCs w:val="21"/>
        </w:rPr>
      </w:pPr>
      <w:r w:rsidRPr="00D4147D">
        <w:rPr>
          <w:rFonts w:ascii="Verdana" w:eastAsia="Times New Roman" w:hAnsi="Verdana" w:cs="Times New Roman"/>
          <w:b/>
          <w:bCs/>
          <w:color w:val="00AE58"/>
          <w:sz w:val="21"/>
          <w:szCs w:val="21"/>
        </w:rPr>
        <w:t>Flag Ceremony Guidelines</w:t>
      </w:r>
    </w:p>
    <w:p w:rsidR="00D4147D" w:rsidRPr="00D4147D" w:rsidRDefault="00D4147D"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Keep it simple. Emphasis needs to be on respect for the flag rather than on the commands or techniques. Adults can ask girls these questions when planning:</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Who will carry the flag?</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Who will be the color guards?</w:t>
      </w:r>
      <w:r w:rsidR="00FA5BCE" w:rsidRPr="00FA5BCE">
        <w:rPr>
          <w:rFonts w:eastAsia="Times New Roman" w:cs="Times New Roman"/>
          <w:b/>
          <w:i/>
          <w:noProof/>
          <w:color w:val="000000"/>
          <w:sz w:val="24"/>
          <w:szCs w:val="24"/>
        </w:rPr>
        <w:t xml:space="preserve"> </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Who will give the directions for the ceremony?</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What song will be sung? Who will sound the pitch and start the song?</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Will a poem or quotation be included? Who will say or read it?</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After the Pledge of Allegiance, will the Girl Scout Promise and the Law be said?</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lastRenderedPageBreak/>
        <w:t>In what order will the parts of the ceremony take place?</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When will the group practice?</w:t>
      </w:r>
    </w:p>
    <w:p w:rsidR="00D4147D" w:rsidRPr="00D4147D" w:rsidRDefault="00D4147D" w:rsidP="00D4147D">
      <w:pPr>
        <w:numPr>
          <w:ilvl w:val="0"/>
          <w:numId w:val="5"/>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Where will the flags be placed at the end of the ceremony?</w:t>
      </w:r>
    </w:p>
    <w:p w:rsidR="00D4147D" w:rsidRPr="00D4147D" w:rsidRDefault="00D4147D" w:rsidP="00BF1DEE">
      <w:pPr>
        <w:spacing w:after="0" w:line="255" w:lineRule="atLeast"/>
        <w:rPr>
          <w:rFonts w:ascii="Verdana" w:eastAsia="Times New Roman" w:hAnsi="Verdana" w:cs="Times New Roman"/>
          <w:b/>
          <w:bCs/>
          <w:color w:val="00AE58"/>
          <w:sz w:val="21"/>
          <w:szCs w:val="21"/>
        </w:rPr>
      </w:pPr>
      <w:r w:rsidRPr="00D4147D">
        <w:rPr>
          <w:rFonts w:ascii="Verdana" w:eastAsia="Times New Roman" w:hAnsi="Verdana" w:cs="Times New Roman"/>
          <w:b/>
          <w:bCs/>
          <w:color w:val="00AE58"/>
          <w:sz w:val="21"/>
          <w:szCs w:val="21"/>
        </w:rPr>
        <w:t>Terms Used in a Flag Ceremony</w:t>
      </w:r>
    </w:p>
    <w:p w:rsidR="00D4147D" w:rsidRPr="00D4147D" w:rsidRDefault="00D4147D"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The </w:t>
      </w:r>
      <w:r w:rsidRPr="00D4147D">
        <w:rPr>
          <w:rFonts w:ascii="Verdana" w:eastAsia="Times New Roman" w:hAnsi="Verdana" w:cs="Times New Roman"/>
          <w:b/>
          <w:bCs/>
          <w:color w:val="000000"/>
          <w:sz w:val="18"/>
          <w:szCs w:val="18"/>
        </w:rPr>
        <w:t>color bearer </w:t>
      </w:r>
      <w:r w:rsidRPr="00D4147D">
        <w:rPr>
          <w:rFonts w:ascii="Verdana" w:eastAsia="Times New Roman" w:hAnsi="Verdana" w:cs="Times New Roman"/>
          <w:color w:val="000000"/>
          <w:sz w:val="18"/>
          <w:szCs w:val="18"/>
        </w:rPr>
        <w:t>(or flag bearer) is the person who carries the flag. There is one color bearer for each flag used in the ceremony.</w:t>
      </w:r>
    </w:p>
    <w:p w:rsidR="00D4147D" w:rsidRPr="00D4147D" w:rsidRDefault="00D4147D" w:rsidP="00D4147D">
      <w:pPr>
        <w:spacing w:after="225"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The </w:t>
      </w:r>
      <w:r w:rsidRPr="00D4147D">
        <w:rPr>
          <w:rFonts w:ascii="Verdana" w:eastAsia="Times New Roman" w:hAnsi="Verdana" w:cs="Times New Roman"/>
          <w:b/>
          <w:bCs/>
          <w:color w:val="000000"/>
          <w:sz w:val="18"/>
          <w:szCs w:val="18"/>
        </w:rPr>
        <w:t>color guard</w:t>
      </w:r>
      <w:r w:rsidRPr="00D4147D">
        <w:rPr>
          <w:rFonts w:ascii="Verdana" w:eastAsia="Times New Roman" w:hAnsi="Verdana" w:cs="Times New Roman"/>
          <w:color w:val="000000"/>
          <w:sz w:val="18"/>
          <w:szCs w:val="18"/>
        </w:rPr>
        <w:t> is a team that guards the flags. Any even number of guards may be used, but usually four or six girls are sufficient.</w:t>
      </w:r>
    </w:p>
    <w:p w:rsidR="00D4147D" w:rsidRPr="00D4147D" w:rsidRDefault="00D4147D" w:rsidP="00D4147D">
      <w:pPr>
        <w:spacing w:after="225"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The </w:t>
      </w:r>
      <w:r w:rsidRPr="00D4147D">
        <w:rPr>
          <w:rFonts w:ascii="Verdana" w:eastAsia="Times New Roman" w:hAnsi="Verdana" w:cs="Times New Roman"/>
          <w:b/>
          <w:bCs/>
          <w:color w:val="000000"/>
          <w:sz w:val="18"/>
          <w:szCs w:val="18"/>
        </w:rPr>
        <w:t>Girl Scout in charge</w:t>
      </w:r>
      <w:r w:rsidRPr="00D4147D">
        <w:rPr>
          <w:rFonts w:ascii="Verdana" w:eastAsia="Times New Roman" w:hAnsi="Verdana" w:cs="Times New Roman"/>
          <w:color w:val="000000"/>
          <w:sz w:val="18"/>
          <w:szCs w:val="18"/>
        </w:rPr>
        <w:t> (or caller) is a designated Girl Scout who announces or calls each part of the ceremony.</w:t>
      </w:r>
    </w:p>
    <w:p w:rsidR="00D4147D" w:rsidRPr="00D4147D" w:rsidRDefault="00D4147D" w:rsidP="00BF1DEE">
      <w:pPr>
        <w:spacing w:after="0" w:line="255" w:lineRule="atLeast"/>
        <w:rPr>
          <w:rFonts w:ascii="Verdana" w:eastAsia="Times New Roman" w:hAnsi="Verdana" w:cs="Times New Roman"/>
          <w:b/>
          <w:bCs/>
          <w:color w:val="00AE58"/>
          <w:sz w:val="21"/>
          <w:szCs w:val="21"/>
        </w:rPr>
      </w:pPr>
      <w:r w:rsidRPr="00D4147D">
        <w:rPr>
          <w:rFonts w:ascii="Verdana" w:eastAsia="Times New Roman" w:hAnsi="Verdana" w:cs="Times New Roman"/>
          <w:b/>
          <w:bCs/>
          <w:color w:val="00AE58"/>
          <w:sz w:val="21"/>
          <w:szCs w:val="21"/>
        </w:rPr>
        <w:t>Possible Commands for a Flag Ceremony</w:t>
      </w:r>
    </w:p>
    <w:p w:rsidR="00D4147D" w:rsidRPr="00D4147D" w:rsidRDefault="00D4147D"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"Girl Scouts, attention."</w:t>
      </w:r>
      <w:r w:rsidRPr="00D4147D">
        <w:rPr>
          <w:rFonts w:ascii="Verdana" w:eastAsia="Times New Roman" w:hAnsi="Verdana" w:cs="Times New Roman"/>
          <w:color w:val="000000"/>
          <w:sz w:val="18"/>
          <w:szCs w:val="18"/>
        </w:rPr>
        <w:t> Used to announce that the flag ceremony is to begin.</w:t>
      </w:r>
    </w:p>
    <w:p w:rsidR="00D4147D" w:rsidRPr="00D4147D" w:rsidRDefault="00D4147D"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"Color guard, advance."</w:t>
      </w:r>
      <w:r w:rsidRPr="00D4147D">
        <w:rPr>
          <w:rFonts w:ascii="Verdana" w:eastAsia="Times New Roman" w:hAnsi="Verdana" w:cs="Times New Roman"/>
          <w:color w:val="000000"/>
          <w:sz w:val="18"/>
          <w:szCs w:val="18"/>
        </w:rPr>
        <w:t> This signals the color guard to advance with the flags, or advance to pick up the flags.</w:t>
      </w:r>
    </w:p>
    <w:p w:rsidR="00DB54C5" w:rsidRPr="00D4147D" w:rsidRDefault="00D4147D" w:rsidP="00DB54C5">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"Color guard, post the colors."</w:t>
      </w:r>
      <w:r w:rsidRPr="00D4147D">
        <w:rPr>
          <w:rFonts w:ascii="Verdana" w:eastAsia="Times New Roman" w:hAnsi="Verdana" w:cs="Times New Roman"/>
          <w:color w:val="000000"/>
          <w:sz w:val="18"/>
          <w:szCs w:val="18"/>
        </w:rPr>
        <w:t> This directs the color guard to place the flag in flag standards, or to attach the grommets to a flag pole rope.</w:t>
      </w:r>
      <w:r w:rsidR="00DB54C5">
        <w:rPr>
          <w:rFonts w:ascii="Verdana" w:eastAsia="Times New Roman" w:hAnsi="Verdana" w:cs="Times New Roman"/>
          <w:color w:val="000000"/>
          <w:sz w:val="18"/>
          <w:szCs w:val="18"/>
        </w:rPr>
        <w:t xml:space="preserve">  If posting the flag, the American flag is the last to be posted and the first to be picked up afterwards.  (American flag is always the highest)</w:t>
      </w:r>
    </w:p>
    <w:p w:rsidR="00D4147D" w:rsidRPr="00D4147D" w:rsidRDefault="00D4147D" w:rsidP="00CE1F1B">
      <w:pPr>
        <w:spacing w:after="0" w:line="285" w:lineRule="atLeast"/>
        <w:rPr>
          <w:rFonts w:ascii="Verdana" w:eastAsia="Times New Roman" w:hAnsi="Verdana" w:cs="Times New Roman"/>
          <w:color w:val="000000"/>
          <w:sz w:val="18"/>
          <w:szCs w:val="18"/>
        </w:rPr>
      </w:pPr>
    </w:p>
    <w:p w:rsidR="00D4147D" w:rsidRPr="00D4147D" w:rsidRDefault="00D4147D" w:rsidP="00CE1F1B">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"Color guard, honor your flag."</w:t>
      </w:r>
      <w:r w:rsidRPr="00D4147D">
        <w:rPr>
          <w:rFonts w:ascii="Verdana" w:eastAsia="Times New Roman" w:hAnsi="Verdana" w:cs="Times New Roman"/>
          <w:color w:val="000000"/>
          <w:sz w:val="18"/>
          <w:szCs w:val="18"/>
        </w:rPr>
        <w:t> The color guard salutes the American flag.</w:t>
      </w:r>
    </w:p>
    <w:p w:rsidR="00414143" w:rsidRDefault="00D4147D" w:rsidP="00CE1F1B">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"Please join us in saying the Pledge of Allegiance."</w:t>
      </w:r>
      <w:r w:rsidRPr="00D4147D">
        <w:rPr>
          <w:rFonts w:ascii="Verdana" w:eastAsia="Times New Roman" w:hAnsi="Verdana" w:cs="Times New Roman"/>
          <w:color w:val="000000"/>
          <w:sz w:val="18"/>
          <w:szCs w:val="18"/>
        </w:rPr>
        <w:t> </w:t>
      </w:r>
    </w:p>
    <w:p w:rsidR="00414143" w:rsidRDefault="00414143" w:rsidP="00CE1F1B">
      <w:pPr>
        <w:spacing w:after="0" w:line="285" w:lineRule="atLeast"/>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 “</w:t>
      </w:r>
      <w:r w:rsidRPr="00414143">
        <w:rPr>
          <w:rFonts w:ascii="Verdana" w:eastAsia="Times New Roman" w:hAnsi="Verdana" w:cs="Times New Roman"/>
          <w:b/>
          <w:color w:val="000000"/>
          <w:sz w:val="18"/>
          <w:szCs w:val="18"/>
        </w:rPr>
        <w:t>Please recite the Girl Scout Promise</w:t>
      </w:r>
      <w:r>
        <w:rPr>
          <w:rFonts w:ascii="Verdana" w:eastAsia="Times New Roman" w:hAnsi="Verdana" w:cs="Times New Roman"/>
          <w:b/>
          <w:color w:val="000000"/>
          <w:sz w:val="18"/>
          <w:szCs w:val="18"/>
        </w:rPr>
        <w:t xml:space="preserve">” </w:t>
      </w:r>
      <w:r w:rsidRPr="00D4147D">
        <w:rPr>
          <w:rFonts w:ascii="Verdana" w:eastAsia="Times New Roman" w:hAnsi="Verdana" w:cs="Times New Roman"/>
          <w:color w:val="000000"/>
          <w:sz w:val="18"/>
          <w:szCs w:val="18"/>
        </w:rPr>
        <w:t>(Followed by an appropriate song, quotation or poem, if so desired.)</w:t>
      </w:r>
    </w:p>
    <w:p w:rsidR="00414143" w:rsidRDefault="00414143" w:rsidP="00CE1F1B">
      <w:pPr>
        <w:spacing w:after="0" w:line="285" w:lineRule="atLeast"/>
        <w:rPr>
          <w:rFonts w:ascii="Verdana" w:eastAsia="Times New Roman" w:hAnsi="Verdana" w:cs="Times New Roman"/>
          <w:color w:val="000000"/>
          <w:sz w:val="18"/>
          <w:szCs w:val="18"/>
        </w:rPr>
      </w:pPr>
      <w:r>
        <w:rPr>
          <w:rFonts w:ascii="Verdana" w:eastAsia="Times New Roman" w:hAnsi="Verdana" w:cs="Times New Roman"/>
          <w:color w:val="000000"/>
          <w:sz w:val="18"/>
          <w:szCs w:val="18"/>
        </w:rPr>
        <w:t>“</w:t>
      </w:r>
      <w:r w:rsidRPr="00371FF7">
        <w:rPr>
          <w:rFonts w:ascii="Verdana" w:eastAsia="Times New Roman" w:hAnsi="Verdana" w:cs="Times New Roman"/>
          <w:b/>
          <w:color w:val="000000"/>
          <w:sz w:val="18"/>
          <w:szCs w:val="18"/>
        </w:rPr>
        <w:t>Color Guard, dismissed”.</w:t>
      </w:r>
      <w:r>
        <w:rPr>
          <w:rFonts w:ascii="Verdana" w:eastAsia="Times New Roman" w:hAnsi="Verdana" w:cs="Times New Roman"/>
          <w:color w:val="000000"/>
          <w:sz w:val="18"/>
          <w:szCs w:val="18"/>
        </w:rPr>
        <w:t xml:space="preserve">  The color guard </w:t>
      </w:r>
      <w:r w:rsidR="00371FF7">
        <w:rPr>
          <w:rFonts w:ascii="Verdana" w:eastAsia="Times New Roman" w:hAnsi="Verdana" w:cs="Times New Roman"/>
          <w:color w:val="000000"/>
          <w:sz w:val="18"/>
          <w:szCs w:val="18"/>
        </w:rPr>
        <w:t>leaves the flags in the stands and joins the rest of the group.</w:t>
      </w:r>
    </w:p>
    <w:p w:rsidR="00371FF7" w:rsidRDefault="00371FF7" w:rsidP="00CE1F1B">
      <w:pPr>
        <w:spacing w:after="0" w:line="285" w:lineRule="atLeast"/>
        <w:rPr>
          <w:rFonts w:ascii="Verdana" w:eastAsia="Times New Roman" w:hAnsi="Verdana" w:cs="Times New Roman"/>
          <w:color w:val="000000"/>
          <w:sz w:val="18"/>
          <w:szCs w:val="18"/>
        </w:rPr>
      </w:pPr>
      <w:r w:rsidRPr="00371FF7">
        <w:rPr>
          <w:rFonts w:ascii="Verdana" w:eastAsia="Times New Roman" w:hAnsi="Verdana" w:cs="Times New Roman"/>
          <w:b/>
          <w:color w:val="000000"/>
          <w:sz w:val="18"/>
          <w:szCs w:val="18"/>
        </w:rPr>
        <w:t>Girl Scouts, dismissed</w:t>
      </w:r>
      <w:r>
        <w:rPr>
          <w:rFonts w:ascii="Verdana" w:eastAsia="Times New Roman" w:hAnsi="Verdana" w:cs="Times New Roman"/>
          <w:color w:val="000000"/>
          <w:sz w:val="18"/>
          <w:szCs w:val="18"/>
        </w:rPr>
        <w:t>”.  Girls may leave in formation or be at ease where they have been standing.</w:t>
      </w:r>
    </w:p>
    <w:p w:rsidR="00CE1F1B" w:rsidRDefault="00CE1F1B" w:rsidP="00CE1F1B">
      <w:pPr>
        <w:spacing w:after="0" w:line="285" w:lineRule="atLeast"/>
        <w:rPr>
          <w:rFonts w:ascii="Verdana" w:eastAsia="Times New Roman" w:hAnsi="Verdana" w:cs="Times New Roman"/>
          <w:color w:val="000000"/>
          <w:sz w:val="18"/>
          <w:szCs w:val="18"/>
        </w:rPr>
      </w:pPr>
    </w:p>
    <w:p w:rsidR="00414143" w:rsidRDefault="00371FF7" w:rsidP="00D4147D">
      <w:pPr>
        <w:spacing w:after="225" w:line="285" w:lineRule="atLeast"/>
        <w:rPr>
          <w:rFonts w:eastAsia="Times New Roman" w:cs="Times New Roman"/>
          <w:b/>
          <w:i/>
          <w:color w:val="000000"/>
          <w:sz w:val="24"/>
          <w:szCs w:val="24"/>
        </w:rPr>
      </w:pPr>
      <w:r w:rsidRPr="00051628">
        <w:rPr>
          <w:rFonts w:eastAsia="Times New Roman" w:cs="Times New Roman"/>
          <w:b/>
          <w:i/>
          <w:color w:val="000000"/>
          <w:sz w:val="24"/>
          <w:szCs w:val="24"/>
        </w:rPr>
        <w:t xml:space="preserve">After reviewing the commands ask for volunteers to come forward to take on the different rolls.  Have the rest of the </w:t>
      </w:r>
      <w:r w:rsidR="00051628" w:rsidRPr="00051628">
        <w:rPr>
          <w:rFonts w:eastAsia="Times New Roman" w:cs="Times New Roman"/>
          <w:b/>
          <w:i/>
          <w:color w:val="000000"/>
          <w:sz w:val="24"/>
          <w:szCs w:val="24"/>
        </w:rPr>
        <w:t xml:space="preserve">group stand in horseshoe </w:t>
      </w:r>
      <w:proofErr w:type="gramStart"/>
      <w:r w:rsidR="00051628" w:rsidRPr="00051628">
        <w:rPr>
          <w:rFonts w:eastAsia="Times New Roman" w:cs="Times New Roman"/>
          <w:b/>
          <w:i/>
          <w:color w:val="000000"/>
          <w:sz w:val="24"/>
          <w:szCs w:val="24"/>
        </w:rPr>
        <w:t xml:space="preserve">formation </w:t>
      </w:r>
      <w:r w:rsidR="00E307A7">
        <w:rPr>
          <w:rFonts w:eastAsia="Times New Roman" w:cs="Times New Roman"/>
          <w:b/>
          <w:i/>
          <w:color w:val="000000"/>
          <w:sz w:val="24"/>
          <w:szCs w:val="24"/>
        </w:rPr>
        <w:t>.</w:t>
      </w:r>
      <w:proofErr w:type="gramEnd"/>
      <w:r w:rsidR="00E307A7">
        <w:rPr>
          <w:rFonts w:eastAsia="Times New Roman" w:cs="Times New Roman"/>
          <w:b/>
          <w:i/>
          <w:color w:val="000000"/>
          <w:sz w:val="24"/>
          <w:szCs w:val="24"/>
        </w:rPr>
        <w:t xml:space="preserve">  </w:t>
      </w:r>
    </w:p>
    <w:p w:rsidR="00E307A7" w:rsidRDefault="003A12CF" w:rsidP="00D4147D">
      <w:pPr>
        <w:spacing w:after="225" w:line="285" w:lineRule="atLeast"/>
        <w:rPr>
          <w:rFonts w:eastAsia="Times New Roman" w:cs="Times New Roman"/>
          <w:b/>
          <w:i/>
          <w:color w:val="000000"/>
          <w:sz w:val="24"/>
          <w:szCs w:val="24"/>
        </w:rPr>
      </w:pPr>
      <w:r>
        <w:rPr>
          <w:rFonts w:eastAsia="Times New Roman" w:cs="Times New Roman"/>
          <w:b/>
          <w:i/>
          <w:noProof/>
          <w:color w:val="000000"/>
          <w:sz w:val="24"/>
          <w:szCs w:val="24"/>
        </w:rPr>
        <w:drawing>
          <wp:anchor distT="0" distB="0" distL="114300" distR="114300" simplePos="0" relativeHeight="251658240" behindDoc="0" locked="0" layoutInCell="1" allowOverlap="1" wp14:anchorId="2B7952FD" wp14:editId="6871795E">
            <wp:simplePos x="0" y="0"/>
            <wp:positionH relativeFrom="column">
              <wp:posOffset>1209675</wp:posOffset>
            </wp:positionH>
            <wp:positionV relativeFrom="paragraph">
              <wp:posOffset>159385</wp:posOffset>
            </wp:positionV>
            <wp:extent cx="3158490" cy="21761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1203044">
                      <a:off x="0" y="0"/>
                      <a:ext cx="3158490" cy="2176145"/>
                    </a:xfrm>
                    <a:prstGeom prst="rect">
                      <a:avLst/>
                    </a:prstGeom>
                    <a:noFill/>
                  </pic:spPr>
                </pic:pic>
              </a:graphicData>
            </a:graphic>
            <wp14:sizeRelH relativeFrom="page">
              <wp14:pctWidth>0</wp14:pctWidth>
            </wp14:sizeRelH>
            <wp14:sizeRelV relativeFrom="page">
              <wp14:pctHeight>0</wp14:pctHeight>
            </wp14:sizeRelV>
          </wp:anchor>
        </w:drawing>
      </w:r>
    </w:p>
    <w:p w:rsidR="00E307A7" w:rsidRDefault="00E307A7" w:rsidP="00D4147D">
      <w:pPr>
        <w:spacing w:after="225" w:line="285" w:lineRule="atLeast"/>
        <w:rPr>
          <w:rFonts w:eastAsia="Times New Roman" w:cs="Times New Roman"/>
          <w:b/>
          <w:i/>
          <w:color w:val="000000"/>
          <w:sz w:val="24"/>
          <w:szCs w:val="24"/>
        </w:rPr>
      </w:pPr>
    </w:p>
    <w:p w:rsidR="00E307A7" w:rsidRDefault="00E307A7" w:rsidP="00D4147D">
      <w:pPr>
        <w:spacing w:after="225" w:line="285" w:lineRule="atLeast"/>
        <w:rPr>
          <w:rFonts w:eastAsia="Times New Roman" w:cs="Times New Roman"/>
          <w:b/>
          <w:i/>
          <w:color w:val="000000"/>
          <w:sz w:val="24"/>
          <w:szCs w:val="24"/>
        </w:rPr>
      </w:pPr>
    </w:p>
    <w:p w:rsidR="00FA5BCE" w:rsidRDefault="00FA5BCE" w:rsidP="00D4147D">
      <w:pPr>
        <w:spacing w:after="225" w:line="285" w:lineRule="atLeast"/>
        <w:rPr>
          <w:rFonts w:eastAsia="Times New Roman" w:cs="Times New Roman"/>
          <w:b/>
          <w:i/>
          <w:color w:val="000000"/>
          <w:sz w:val="24"/>
          <w:szCs w:val="24"/>
        </w:rPr>
      </w:pPr>
    </w:p>
    <w:p w:rsidR="00FA5BCE" w:rsidRDefault="00FA5BCE" w:rsidP="00D4147D">
      <w:pPr>
        <w:spacing w:after="225" w:line="285" w:lineRule="atLeast"/>
        <w:rPr>
          <w:rFonts w:eastAsia="Times New Roman" w:cs="Times New Roman"/>
          <w:b/>
          <w:i/>
          <w:color w:val="000000"/>
          <w:sz w:val="24"/>
          <w:szCs w:val="24"/>
        </w:rPr>
      </w:pPr>
    </w:p>
    <w:p w:rsidR="00BF1DEE" w:rsidRDefault="00BF1DEE" w:rsidP="00D4147D">
      <w:pPr>
        <w:spacing w:after="225" w:line="285" w:lineRule="atLeast"/>
        <w:rPr>
          <w:rFonts w:eastAsia="Times New Roman" w:cs="Times New Roman"/>
          <w:b/>
          <w:i/>
          <w:color w:val="000000"/>
          <w:sz w:val="24"/>
          <w:szCs w:val="24"/>
        </w:rPr>
      </w:pPr>
    </w:p>
    <w:p w:rsidR="00BF1DEE" w:rsidRDefault="00BF1DEE" w:rsidP="00D4147D">
      <w:pPr>
        <w:spacing w:after="225" w:line="285" w:lineRule="atLeast"/>
        <w:rPr>
          <w:rFonts w:eastAsia="Times New Roman" w:cs="Times New Roman"/>
          <w:b/>
          <w:i/>
          <w:color w:val="000000"/>
          <w:sz w:val="24"/>
          <w:szCs w:val="24"/>
        </w:rPr>
      </w:pPr>
    </w:p>
    <w:p w:rsidR="00BF1DEE" w:rsidRDefault="00BF1DEE" w:rsidP="00D4147D">
      <w:pPr>
        <w:spacing w:after="225" w:line="285" w:lineRule="atLeast"/>
        <w:rPr>
          <w:rFonts w:eastAsia="Times New Roman" w:cs="Times New Roman"/>
          <w:b/>
          <w:i/>
          <w:color w:val="000000"/>
          <w:sz w:val="24"/>
          <w:szCs w:val="24"/>
        </w:rPr>
      </w:pPr>
    </w:p>
    <w:p w:rsidR="00BF1DEE" w:rsidRPr="00464CB8" w:rsidRDefault="00BF1DEE" w:rsidP="00BF1DEE">
      <w:pPr>
        <w:pageBreakBefore/>
        <w:pBdr>
          <w:top w:val="single" w:sz="8" w:space="6" w:color="00A94F"/>
          <w:left w:val="single" w:sz="8" w:space="1" w:color="00A94F"/>
          <w:bottom w:val="single" w:sz="8" w:space="6" w:color="00A94F"/>
          <w:right w:val="single" w:sz="8" w:space="0" w:color="00A94F"/>
        </w:pBdr>
        <w:shd w:val="clear" w:color="auto" w:fill="00A94F"/>
        <w:spacing w:before="120" w:after="40"/>
        <w:contextualSpacing/>
        <w:rPr>
          <w:rFonts w:ascii="Omnes_GirlScouts Semibold" w:hAnsi="Omnes_GirlScouts Semibold"/>
          <w:color w:val="FFFFFF"/>
          <w:spacing w:val="5"/>
          <w:kern w:val="28"/>
          <w:sz w:val="44"/>
          <w:szCs w:val="44"/>
        </w:rPr>
      </w:pPr>
      <w:r>
        <w:rPr>
          <w:rFonts w:ascii="Omnes_GirlScouts Semibold" w:hAnsi="Omnes_GirlScouts Semibold"/>
          <w:color w:val="FFFFFF"/>
          <w:spacing w:val="5"/>
          <w:kern w:val="28"/>
          <w:sz w:val="44"/>
          <w:szCs w:val="44"/>
        </w:rPr>
        <w:lastRenderedPageBreak/>
        <w:t xml:space="preserve">Flag </w:t>
      </w:r>
      <w:bookmarkStart w:id="0" w:name="_GoBack"/>
      <w:bookmarkEnd w:id="0"/>
      <w:r w:rsidR="00B92DF7">
        <w:rPr>
          <w:rFonts w:ascii="Omnes_GirlScouts Semibold" w:hAnsi="Omnes_GirlScouts Semibold"/>
          <w:color w:val="FFFFFF"/>
          <w:spacing w:val="5"/>
          <w:kern w:val="28"/>
          <w:sz w:val="44"/>
          <w:szCs w:val="44"/>
        </w:rPr>
        <w:t>Ceremony (</w:t>
      </w:r>
      <w:r w:rsidRPr="00464CB8">
        <w:rPr>
          <w:rFonts w:ascii="Omnes_GirlScouts Semibold" w:hAnsi="Omnes_GirlScouts Semibold"/>
          <w:color w:val="FFFFFF"/>
          <w:spacing w:val="5"/>
          <w:kern w:val="28"/>
          <w:sz w:val="44"/>
          <w:szCs w:val="44"/>
        </w:rPr>
        <w:t>Handout)</w:t>
      </w:r>
      <w:r>
        <w:rPr>
          <w:rFonts w:ascii="Omnes_GirlScouts Semibold" w:hAnsi="Omnes_GirlScouts Semibold"/>
          <w:color w:val="FFFFFF"/>
          <w:spacing w:val="5"/>
          <w:kern w:val="28"/>
          <w:sz w:val="44"/>
          <w:szCs w:val="44"/>
        </w:rPr>
        <w:t xml:space="preserve"> </w:t>
      </w:r>
    </w:p>
    <w:p w:rsidR="00BF1DEE" w:rsidRDefault="00BF1DEE" w:rsidP="00BF1DEE">
      <w:pPr>
        <w:shd w:val="clear" w:color="auto" w:fill="FFFFFF"/>
        <w:spacing w:after="0"/>
        <w:rPr>
          <w:rFonts w:ascii="Times New Roman" w:eastAsia="Times New Roman" w:hAnsi="Times New Roman" w:cs="Times New Roman"/>
        </w:rPr>
      </w:pPr>
    </w:p>
    <w:p w:rsidR="00BF1DEE" w:rsidRDefault="00BF1DEE" w:rsidP="00BF1DEE">
      <w:pPr>
        <w:shd w:val="clear" w:color="auto" w:fill="FFFFFF"/>
        <w:spacing w:after="0"/>
        <w:rPr>
          <w:rFonts w:ascii="Times New Roman" w:eastAsia="Times New Roman" w:hAnsi="Times New Roman" w:cs="Times New Roman"/>
        </w:rPr>
      </w:pPr>
    </w:p>
    <w:p w:rsidR="00BF1DEE" w:rsidRPr="00D4147D" w:rsidRDefault="00BF1DEE" w:rsidP="00BF1DEE">
      <w:pPr>
        <w:spacing w:after="225" w:line="255" w:lineRule="atLeast"/>
        <w:rPr>
          <w:rFonts w:ascii="Verdana" w:eastAsia="Times New Roman" w:hAnsi="Verdana" w:cs="Times New Roman"/>
          <w:b/>
          <w:bCs/>
          <w:color w:val="00AE58"/>
          <w:sz w:val="21"/>
          <w:szCs w:val="21"/>
        </w:rPr>
      </w:pPr>
      <w:r>
        <w:rPr>
          <w:rFonts w:ascii="Verdana" w:eastAsia="Times New Roman" w:hAnsi="Verdana" w:cs="Times New Roman"/>
          <w:b/>
          <w:bCs/>
          <w:noProof/>
          <w:color w:val="00AE58"/>
          <w:sz w:val="21"/>
          <w:szCs w:val="21"/>
        </w:rPr>
        <w:drawing>
          <wp:anchor distT="0" distB="0" distL="114300" distR="114300" simplePos="0" relativeHeight="251660288" behindDoc="0" locked="0" layoutInCell="1" allowOverlap="1" wp14:anchorId="1488A3A0" wp14:editId="58F9FBAD">
            <wp:simplePos x="0" y="0"/>
            <wp:positionH relativeFrom="column">
              <wp:posOffset>4166236</wp:posOffset>
            </wp:positionH>
            <wp:positionV relativeFrom="paragraph">
              <wp:posOffset>36195</wp:posOffset>
            </wp:positionV>
            <wp:extent cx="2101215" cy="1447800"/>
            <wp:effectExtent l="0" t="0" r="133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210311">
                      <a:off x="0" y="0"/>
                      <a:ext cx="2101215" cy="1447800"/>
                    </a:xfrm>
                    <a:prstGeom prst="rect">
                      <a:avLst/>
                    </a:prstGeom>
                    <a:noFill/>
                  </pic:spPr>
                </pic:pic>
              </a:graphicData>
            </a:graphic>
            <wp14:sizeRelH relativeFrom="page">
              <wp14:pctWidth>0</wp14:pctWidth>
            </wp14:sizeRelH>
            <wp14:sizeRelV relativeFrom="page">
              <wp14:pctHeight>0</wp14:pctHeight>
            </wp14:sizeRelV>
          </wp:anchor>
        </w:drawing>
      </w:r>
      <w:r w:rsidRPr="00D4147D">
        <w:rPr>
          <w:rFonts w:ascii="Verdana" w:eastAsia="Times New Roman" w:hAnsi="Verdana" w:cs="Times New Roman"/>
          <w:b/>
          <w:bCs/>
          <w:color w:val="00AE58"/>
          <w:sz w:val="21"/>
          <w:szCs w:val="21"/>
        </w:rPr>
        <w:t>Flag Ceremony Guidelines</w:t>
      </w:r>
    </w:p>
    <w:p w:rsidR="00BF1DEE" w:rsidRPr="00D4147D" w:rsidRDefault="00BF1DEE" w:rsidP="00BF1DEE">
      <w:pPr>
        <w:spacing w:after="225"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Keep it simple. Emphasis needs to be on respect for the flag rather than on the commands or techniques. Adults can ask girls these questions when planning:</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Who will carry the flag?</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Who will be the color guards?</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Who will give the directions for the ceremony?</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What song will be sung? Who will sound the pitch and start the song?</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Will a poem or quotation be included? Who will say or read it?</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After the Pledge of Allegiance, will the Girl Scout Promise and the Law be said?</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In what order will the parts of the ceremony take place?</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When will the group practice?</w:t>
      </w:r>
    </w:p>
    <w:p w:rsidR="00BF1DEE" w:rsidRPr="00D4147D" w:rsidRDefault="00BF1DEE" w:rsidP="00BF1DEE">
      <w:pPr>
        <w:numPr>
          <w:ilvl w:val="0"/>
          <w:numId w:val="8"/>
        </w:numPr>
        <w:spacing w:before="100" w:beforeAutospacing="1" w:after="100" w:afterAutospacing="1"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Where will the flags be placed at the end of the ceremony?</w:t>
      </w:r>
    </w:p>
    <w:p w:rsidR="00BF1DEE" w:rsidRPr="00D4147D" w:rsidRDefault="00BF1DEE" w:rsidP="00BF1DEE">
      <w:pPr>
        <w:spacing w:after="225" w:line="255" w:lineRule="atLeast"/>
        <w:rPr>
          <w:rFonts w:ascii="Verdana" w:eastAsia="Times New Roman" w:hAnsi="Verdana" w:cs="Times New Roman"/>
          <w:b/>
          <w:bCs/>
          <w:color w:val="00AE58"/>
          <w:sz w:val="21"/>
          <w:szCs w:val="21"/>
        </w:rPr>
      </w:pPr>
      <w:r w:rsidRPr="00D4147D">
        <w:rPr>
          <w:rFonts w:ascii="Verdana" w:eastAsia="Times New Roman" w:hAnsi="Verdana" w:cs="Times New Roman"/>
          <w:b/>
          <w:bCs/>
          <w:color w:val="00AE58"/>
          <w:sz w:val="21"/>
          <w:szCs w:val="21"/>
        </w:rPr>
        <w:t>Terms Used in a Flag Ceremony</w:t>
      </w:r>
    </w:p>
    <w:p w:rsidR="00BF1DEE" w:rsidRPr="00D4147D" w:rsidRDefault="00BF1DEE" w:rsidP="00BF1DEE">
      <w:pPr>
        <w:spacing w:after="225"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The </w:t>
      </w:r>
      <w:r w:rsidRPr="00D4147D">
        <w:rPr>
          <w:rFonts w:ascii="Verdana" w:eastAsia="Times New Roman" w:hAnsi="Verdana" w:cs="Times New Roman"/>
          <w:b/>
          <w:bCs/>
          <w:color w:val="000000"/>
          <w:sz w:val="18"/>
          <w:szCs w:val="18"/>
        </w:rPr>
        <w:t>color bearer </w:t>
      </w:r>
      <w:r w:rsidRPr="00D4147D">
        <w:rPr>
          <w:rFonts w:ascii="Verdana" w:eastAsia="Times New Roman" w:hAnsi="Verdana" w:cs="Times New Roman"/>
          <w:color w:val="000000"/>
          <w:sz w:val="18"/>
          <w:szCs w:val="18"/>
        </w:rPr>
        <w:t>(or flag bearer) is the person who carries the flag. There is one color bearer for each flag used in the ceremony.</w:t>
      </w:r>
    </w:p>
    <w:p w:rsidR="00BF1DEE" w:rsidRPr="00D4147D" w:rsidRDefault="00BF1DEE" w:rsidP="00BF1DEE">
      <w:pPr>
        <w:spacing w:after="225"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The </w:t>
      </w:r>
      <w:r w:rsidRPr="00D4147D">
        <w:rPr>
          <w:rFonts w:ascii="Verdana" w:eastAsia="Times New Roman" w:hAnsi="Verdana" w:cs="Times New Roman"/>
          <w:b/>
          <w:bCs/>
          <w:color w:val="000000"/>
          <w:sz w:val="18"/>
          <w:szCs w:val="18"/>
        </w:rPr>
        <w:t>color guard</w:t>
      </w:r>
      <w:r w:rsidRPr="00D4147D">
        <w:rPr>
          <w:rFonts w:ascii="Verdana" w:eastAsia="Times New Roman" w:hAnsi="Verdana" w:cs="Times New Roman"/>
          <w:color w:val="000000"/>
          <w:sz w:val="18"/>
          <w:szCs w:val="18"/>
        </w:rPr>
        <w:t> is a team that guards the flags. Any even number of guards may be used, but usually four or six girls are sufficient.</w:t>
      </w:r>
    </w:p>
    <w:p w:rsidR="00BF1DEE" w:rsidRPr="00D4147D" w:rsidRDefault="00BF1DEE" w:rsidP="00BF1DEE">
      <w:pPr>
        <w:spacing w:after="225" w:line="285" w:lineRule="atLeast"/>
        <w:rPr>
          <w:rFonts w:ascii="Verdana" w:eastAsia="Times New Roman" w:hAnsi="Verdana" w:cs="Times New Roman"/>
          <w:color w:val="000000"/>
          <w:sz w:val="18"/>
          <w:szCs w:val="18"/>
        </w:rPr>
      </w:pPr>
      <w:r w:rsidRPr="00D4147D">
        <w:rPr>
          <w:rFonts w:ascii="Verdana" w:eastAsia="Times New Roman" w:hAnsi="Verdana" w:cs="Times New Roman"/>
          <w:color w:val="000000"/>
          <w:sz w:val="18"/>
          <w:szCs w:val="18"/>
        </w:rPr>
        <w:t>The </w:t>
      </w:r>
      <w:r w:rsidRPr="00D4147D">
        <w:rPr>
          <w:rFonts w:ascii="Verdana" w:eastAsia="Times New Roman" w:hAnsi="Verdana" w:cs="Times New Roman"/>
          <w:b/>
          <w:bCs/>
          <w:color w:val="000000"/>
          <w:sz w:val="18"/>
          <w:szCs w:val="18"/>
        </w:rPr>
        <w:t>Girl Scout in charge</w:t>
      </w:r>
      <w:r w:rsidRPr="00D4147D">
        <w:rPr>
          <w:rFonts w:ascii="Verdana" w:eastAsia="Times New Roman" w:hAnsi="Verdana" w:cs="Times New Roman"/>
          <w:color w:val="000000"/>
          <w:sz w:val="18"/>
          <w:szCs w:val="18"/>
        </w:rPr>
        <w:t> (or caller) is a designated Girl Scout who announces or calls each part of the ceremony.</w:t>
      </w:r>
    </w:p>
    <w:p w:rsidR="00BF1DEE" w:rsidRPr="00D4147D" w:rsidRDefault="00BF1DEE" w:rsidP="00BF1DEE">
      <w:pPr>
        <w:spacing w:after="225" w:line="255" w:lineRule="atLeast"/>
        <w:rPr>
          <w:rFonts w:ascii="Verdana" w:eastAsia="Times New Roman" w:hAnsi="Verdana" w:cs="Times New Roman"/>
          <w:b/>
          <w:bCs/>
          <w:color w:val="00AE58"/>
          <w:sz w:val="21"/>
          <w:szCs w:val="21"/>
        </w:rPr>
      </w:pPr>
      <w:r w:rsidRPr="00D4147D">
        <w:rPr>
          <w:rFonts w:ascii="Verdana" w:eastAsia="Times New Roman" w:hAnsi="Verdana" w:cs="Times New Roman"/>
          <w:b/>
          <w:bCs/>
          <w:color w:val="00AE58"/>
          <w:sz w:val="21"/>
          <w:szCs w:val="21"/>
        </w:rPr>
        <w:t>Possible Commands for a Flag Ceremony</w:t>
      </w:r>
    </w:p>
    <w:p w:rsidR="00BF1DEE" w:rsidRPr="00D4147D" w:rsidRDefault="00BF1DEE"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"Girl Scouts, attention."</w:t>
      </w:r>
      <w:r w:rsidRPr="00D4147D">
        <w:rPr>
          <w:rFonts w:ascii="Verdana" w:eastAsia="Times New Roman" w:hAnsi="Verdana" w:cs="Times New Roman"/>
          <w:color w:val="000000"/>
          <w:sz w:val="18"/>
          <w:szCs w:val="18"/>
        </w:rPr>
        <w:t> Used to announce that the flag ceremony is to begin.</w:t>
      </w:r>
    </w:p>
    <w:p w:rsidR="00BF1DEE" w:rsidRPr="00D4147D" w:rsidRDefault="00BF1DEE"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"Color guard, advance."</w:t>
      </w:r>
      <w:r w:rsidRPr="00D4147D">
        <w:rPr>
          <w:rFonts w:ascii="Verdana" w:eastAsia="Times New Roman" w:hAnsi="Verdana" w:cs="Times New Roman"/>
          <w:color w:val="000000"/>
          <w:sz w:val="18"/>
          <w:szCs w:val="18"/>
        </w:rPr>
        <w:t> This signals the color guard to advance with the flags, or advance to pick up the flags.</w:t>
      </w:r>
    </w:p>
    <w:p w:rsidR="00BF1DEE" w:rsidRPr="00D4147D" w:rsidRDefault="00BF1DEE"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"Color guard, post the colors."</w:t>
      </w:r>
      <w:r w:rsidRPr="00D4147D">
        <w:rPr>
          <w:rFonts w:ascii="Verdana" w:eastAsia="Times New Roman" w:hAnsi="Verdana" w:cs="Times New Roman"/>
          <w:color w:val="000000"/>
          <w:sz w:val="18"/>
          <w:szCs w:val="18"/>
        </w:rPr>
        <w:t> This directs the color guard to place the flag in flag standards, or to attach the grommets to a flag pole rope.</w:t>
      </w:r>
      <w:r w:rsidR="00A53334">
        <w:rPr>
          <w:rFonts w:ascii="Verdana" w:eastAsia="Times New Roman" w:hAnsi="Verdana" w:cs="Times New Roman"/>
          <w:color w:val="000000"/>
          <w:sz w:val="18"/>
          <w:szCs w:val="18"/>
        </w:rPr>
        <w:t xml:space="preserve">  If posting the flag, the American flag is the last to be posted and the first to be picked up afterwards.  (American flag is always the highest)</w:t>
      </w:r>
    </w:p>
    <w:p w:rsidR="00BF1DEE" w:rsidRPr="00D4147D" w:rsidRDefault="00BF1DEE"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"Color guard, honor your flag."</w:t>
      </w:r>
      <w:r w:rsidRPr="00D4147D">
        <w:rPr>
          <w:rFonts w:ascii="Verdana" w:eastAsia="Times New Roman" w:hAnsi="Verdana" w:cs="Times New Roman"/>
          <w:color w:val="000000"/>
          <w:sz w:val="18"/>
          <w:szCs w:val="18"/>
        </w:rPr>
        <w:t> The color guard salutes the American flag.</w:t>
      </w:r>
    </w:p>
    <w:p w:rsidR="00BF1DEE" w:rsidRDefault="00BF1DEE" w:rsidP="00BF1DEE">
      <w:pPr>
        <w:spacing w:after="0" w:line="285" w:lineRule="atLeast"/>
        <w:rPr>
          <w:rFonts w:ascii="Verdana" w:eastAsia="Times New Roman" w:hAnsi="Verdana" w:cs="Times New Roman"/>
          <w:color w:val="000000"/>
          <w:sz w:val="18"/>
          <w:szCs w:val="18"/>
        </w:rPr>
      </w:pPr>
      <w:r w:rsidRPr="00D4147D">
        <w:rPr>
          <w:rFonts w:ascii="Verdana" w:eastAsia="Times New Roman" w:hAnsi="Verdana" w:cs="Times New Roman"/>
          <w:b/>
          <w:bCs/>
          <w:color w:val="000000"/>
          <w:sz w:val="18"/>
          <w:szCs w:val="18"/>
        </w:rPr>
        <w:t>"Please join us in saying the Pledge of Allegiance."</w:t>
      </w:r>
      <w:r w:rsidRPr="00D4147D">
        <w:rPr>
          <w:rFonts w:ascii="Verdana" w:eastAsia="Times New Roman" w:hAnsi="Verdana" w:cs="Times New Roman"/>
          <w:color w:val="000000"/>
          <w:sz w:val="18"/>
          <w:szCs w:val="18"/>
        </w:rPr>
        <w:t> </w:t>
      </w:r>
    </w:p>
    <w:p w:rsidR="00BF1DEE" w:rsidRDefault="00BF1DEE" w:rsidP="00BF1DEE">
      <w:pPr>
        <w:spacing w:after="0" w:line="285" w:lineRule="atLeast"/>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 “</w:t>
      </w:r>
      <w:r w:rsidRPr="00414143">
        <w:rPr>
          <w:rFonts w:ascii="Verdana" w:eastAsia="Times New Roman" w:hAnsi="Verdana" w:cs="Times New Roman"/>
          <w:b/>
          <w:color w:val="000000"/>
          <w:sz w:val="18"/>
          <w:szCs w:val="18"/>
        </w:rPr>
        <w:t>Please recite the Girl Scout Promise</w:t>
      </w:r>
      <w:r>
        <w:rPr>
          <w:rFonts w:ascii="Verdana" w:eastAsia="Times New Roman" w:hAnsi="Verdana" w:cs="Times New Roman"/>
          <w:b/>
          <w:color w:val="000000"/>
          <w:sz w:val="18"/>
          <w:szCs w:val="18"/>
        </w:rPr>
        <w:t xml:space="preserve">” </w:t>
      </w:r>
      <w:r w:rsidRPr="00D4147D">
        <w:rPr>
          <w:rFonts w:ascii="Verdana" w:eastAsia="Times New Roman" w:hAnsi="Verdana" w:cs="Times New Roman"/>
          <w:color w:val="000000"/>
          <w:sz w:val="18"/>
          <w:szCs w:val="18"/>
        </w:rPr>
        <w:t>(Followed by an appropriate song, quotation or poem, if so desired.)</w:t>
      </w:r>
    </w:p>
    <w:p w:rsidR="00BF1DEE" w:rsidRDefault="00BF1DEE" w:rsidP="00BF1DEE">
      <w:pPr>
        <w:spacing w:after="0" w:line="285" w:lineRule="atLeast"/>
        <w:rPr>
          <w:rFonts w:ascii="Verdana" w:eastAsia="Times New Roman" w:hAnsi="Verdana" w:cs="Times New Roman"/>
          <w:color w:val="000000"/>
          <w:sz w:val="18"/>
          <w:szCs w:val="18"/>
        </w:rPr>
      </w:pPr>
      <w:r>
        <w:rPr>
          <w:rFonts w:ascii="Verdana" w:eastAsia="Times New Roman" w:hAnsi="Verdana" w:cs="Times New Roman"/>
          <w:color w:val="000000"/>
          <w:sz w:val="18"/>
          <w:szCs w:val="18"/>
        </w:rPr>
        <w:t>“</w:t>
      </w:r>
      <w:r w:rsidRPr="00371FF7">
        <w:rPr>
          <w:rFonts w:ascii="Verdana" w:eastAsia="Times New Roman" w:hAnsi="Verdana" w:cs="Times New Roman"/>
          <w:b/>
          <w:color w:val="000000"/>
          <w:sz w:val="18"/>
          <w:szCs w:val="18"/>
        </w:rPr>
        <w:t>Color Guard, dismissed”.</w:t>
      </w:r>
      <w:r>
        <w:rPr>
          <w:rFonts w:ascii="Verdana" w:eastAsia="Times New Roman" w:hAnsi="Verdana" w:cs="Times New Roman"/>
          <w:color w:val="000000"/>
          <w:sz w:val="18"/>
          <w:szCs w:val="18"/>
        </w:rPr>
        <w:t xml:space="preserve">  The color guard leaves the flags in the stands and joins the rest of the group.</w:t>
      </w:r>
    </w:p>
    <w:p w:rsidR="00BF1DEE" w:rsidRDefault="00BF1DEE" w:rsidP="00BF1DEE">
      <w:pPr>
        <w:spacing w:after="0" w:line="285" w:lineRule="atLeast"/>
      </w:pPr>
      <w:r w:rsidRPr="00371FF7">
        <w:rPr>
          <w:rFonts w:ascii="Verdana" w:eastAsia="Times New Roman" w:hAnsi="Verdana" w:cs="Times New Roman"/>
          <w:b/>
          <w:color w:val="000000"/>
          <w:sz w:val="18"/>
          <w:szCs w:val="18"/>
        </w:rPr>
        <w:t>Girl Scouts, dismissed</w:t>
      </w:r>
      <w:r>
        <w:rPr>
          <w:rFonts w:ascii="Verdana" w:eastAsia="Times New Roman" w:hAnsi="Verdana" w:cs="Times New Roman"/>
          <w:color w:val="000000"/>
          <w:sz w:val="18"/>
          <w:szCs w:val="18"/>
        </w:rPr>
        <w:t>”.  Girls may leave in formation or be at ease where they have been standing.</w:t>
      </w:r>
    </w:p>
    <w:sectPr w:rsidR="00BF1D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Omnes_GirlScouts Semibold">
    <w:altName w:val="Arial"/>
    <w:panose1 w:val="00000000000000000000"/>
    <w:charset w:val="00"/>
    <w:family w:val="modern"/>
    <w:notTrueType/>
    <w:pitch w:val="variable"/>
    <w:sig w:usb0="A00000AF" w:usb1="5000404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CA0"/>
    <w:multiLevelType w:val="multilevel"/>
    <w:tmpl w:val="ED2A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15C0"/>
    <w:multiLevelType w:val="hybridMultilevel"/>
    <w:tmpl w:val="1962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30F3C"/>
    <w:multiLevelType w:val="multilevel"/>
    <w:tmpl w:val="D4985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145649"/>
    <w:multiLevelType w:val="multilevel"/>
    <w:tmpl w:val="D4985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2E3ED1"/>
    <w:multiLevelType w:val="hybridMultilevel"/>
    <w:tmpl w:val="241E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61935"/>
    <w:multiLevelType w:val="hybridMultilevel"/>
    <w:tmpl w:val="963A9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B53242"/>
    <w:multiLevelType w:val="hybridMultilevel"/>
    <w:tmpl w:val="A2FE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37003"/>
    <w:multiLevelType w:val="multilevel"/>
    <w:tmpl w:val="D4985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
  </w:num>
  <w:num w:numId="4">
    <w:abstractNumId w:val="0"/>
  </w:num>
  <w:num w:numId="5">
    <w:abstractNumId w:val="7"/>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400"/>
    <w:rsid w:val="00051628"/>
    <w:rsid w:val="001302A2"/>
    <w:rsid w:val="00257252"/>
    <w:rsid w:val="003563F2"/>
    <w:rsid w:val="00371FF7"/>
    <w:rsid w:val="003A12CF"/>
    <w:rsid w:val="003B1CB7"/>
    <w:rsid w:val="00414143"/>
    <w:rsid w:val="00574299"/>
    <w:rsid w:val="006762C0"/>
    <w:rsid w:val="007E39AF"/>
    <w:rsid w:val="008C59E8"/>
    <w:rsid w:val="00A53334"/>
    <w:rsid w:val="00B0238E"/>
    <w:rsid w:val="00B479E2"/>
    <w:rsid w:val="00B5164C"/>
    <w:rsid w:val="00B92DF7"/>
    <w:rsid w:val="00BC1400"/>
    <w:rsid w:val="00BF1DEE"/>
    <w:rsid w:val="00C472B5"/>
    <w:rsid w:val="00C51CA6"/>
    <w:rsid w:val="00CD58E9"/>
    <w:rsid w:val="00CE1F1B"/>
    <w:rsid w:val="00D4147D"/>
    <w:rsid w:val="00D46666"/>
    <w:rsid w:val="00DB54C5"/>
    <w:rsid w:val="00E307A7"/>
    <w:rsid w:val="00E72EB6"/>
    <w:rsid w:val="00F915F0"/>
    <w:rsid w:val="00FA5BCE"/>
    <w:rsid w:val="00FF2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2ADFEA-8480-4DF2-B29B-4CFF6CBC4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400"/>
    <w:pPr>
      <w:ind w:left="720"/>
      <w:contextualSpacing/>
    </w:pPr>
  </w:style>
  <w:style w:type="character" w:styleId="Hyperlink">
    <w:name w:val="Hyperlink"/>
    <w:basedOn w:val="DefaultParagraphFont"/>
    <w:uiPriority w:val="99"/>
    <w:unhideWhenUsed/>
    <w:rsid w:val="003B1CB7"/>
    <w:rPr>
      <w:color w:val="0000FF" w:themeColor="hyperlink"/>
      <w:u w:val="single"/>
    </w:rPr>
  </w:style>
  <w:style w:type="paragraph" w:styleId="NormalWeb">
    <w:name w:val="Normal (Web)"/>
    <w:basedOn w:val="Normal"/>
    <w:uiPriority w:val="99"/>
    <w:unhideWhenUsed/>
    <w:rsid w:val="003B1C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4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1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47D"/>
    <w:rPr>
      <w:rFonts w:ascii="Tahoma" w:hAnsi="Tahoma" w:cs="Tahoma"/>
      <w:sz w:val="16"/>
      <w:szCs w:val="16"/>
    </w:rPr>
  </w:style>
  <w:style w:type="character" w:styleId="Strong">
    <w:name w:val="Strong"/>
    <w:basedOn w:val="DefaultParagraphFont"/>
    <w:uiPriority w:val="22"/>
    <w:qFormat/>
    <w:rsid w:val="00E72E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919701">
      <w:bodyDiv w:val="1"/>
      <w:marLeft w:val="0"/>
      <w:marRight w:val="0"/>
      <w:marTop w:val="0"/>
      <w:marBottom w:val="0"/>
      <w:divBdr>
        <w:top w:val="none" w:sz="0" w:space="0" w:color="auto"/>
        <w:left w:val="none" w:sz="0" w:space="0" w:color="auto"/>
        <w:bottom w:val="none" w:sz="0" w:space="0" w:color="auto"/>
        <w:right w:val="none" w:sz="0" w:space="0" w:color="auto"/>
      </w:divBdr>
    </w:div>
    <w:div w:id="7691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Girl Scouts of Eastern Iowa and Western Illinois</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Reich</dc:creator>
  <cp:lastModifiedBy>Samantha Vargason</cp:lastModifiedBy>
  <cp:revision>4</cp:revision>
  <dcterms:created xsi:type="dcterms:W3CDTF">2019-07-29T16:40:00Z</dcterms:created>
  <dcterms:modified xsi:type="dcterms:W3CDTF">2019-08-28T22:57:00Z</dcterms:modified>
</cp:coreProperties>
</file>